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8DCE68BB">
      <w:pPr>
        <w:jc w:val="center"/>
        <w:rPr>
          <w:rFonts w:hint="default" w:eastAsia="宋体"/>
          <w:sz w:val="52"/>
          <w:szCs w:val="52"/>
          <w:lang w:val="en-US" w:eastAsia="zh-CN"/>
        </w:rPr>
      </w:pPr>
      <w:r>
        <w:rPr>
          <w:sz w:val="52"/>
          <w:szCs w:val="52"/>
        </w:rPr>
        <w:t>腔镜维修服务</w:t>
      </w:r>
      <w:r>
        <w:rPr>
          <w:rFonts w:hint="eastAsia"/>
          <w:sz w:val="52"/>
          <w:szCs w:val="52"/>
          <w:lang w:eastAsia="zh-CN"/>
        </w:rPr>
        <w:t>需求</w:t>
      </w:r>
    </w:p>
    <w:p w14:paraId="2CF4602F">
      <w:pP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一</w:t>
      </w:r>
      <w:r>
        <w:rPr>
          <w:rFonts w:hint="eastAsia" w:ascii="仿宋" w:hAnsi="仿宋" w:eastAsia="仿宋" w:cs="仿宋"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胃肠镜及主机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故障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维修部分：</w:t>
      </w:r>
    </w:p>
    <w:p w14:paraId="7E4F6135">
      <w:pPr>
        <w:pStyle w:val="4"/>
        <w:spacing w:before="192" w:line="197" w:lineRule="auto"/>
        <w:ind w:firstLine="240" w:firstLineChars="100"/>
        <w:rPr>
          <w:rFonts w:hint="eastAsia" w:ascii="仿宋" w:hAnsi="仿宋" w:eastAsia="仿宋" w:cs="仿宋"/>
          <w:spacing w:val="7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2026年腔镜中心整体维保三年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。</w:t>
      </w:r>
      <w:r>
        <w:rPr>
          <w:rFonts w:hint="eastAsia" w:ascii="仿宋" w:hAnsi="仿宋" w:eastAsia="仿宋" w:cs="仿宋"/>
          <w:spacing w:val="7"/>
          <w:sz w:val="24"/>
          <w:szCs w:val="24"/>
        </w:rPr>
        <w:t>按照合同要求对</w:t>
      </w:r>
      <w:r>
        <w:rPr>
          <w:rFonts w:hint="eastAsia" w:ascii="仿宋" w:hAnsi="仿宋" w:eastAsia="仿宋" w:cs="仿宋"/>
          <w:spacing w:val="7"/>
          <w:sz w:val="24"/>
          <w:szCs w:val="24"/>
          <w:lang w:eastAsia="zh-CN"/>
        </w:rPr>
        <w:t>我院共</w:t>
      </w:r>
      <w:r>
        <w:rPr>
          <w:rFonts w:hint="eastAsia" w:ascii="仿宋" w:hAnsi="仿宋" w:eastAsia="仿宋" w:cs="仿宋"/>
          <w:spacing w:val="7"/>
          <w:sz w:val="24"/>
          <w:szCs w:val="24"/>
          <w:lang w:val="en-US" w:eastAsia="zh-CN"/>
        </w:rPr>
        <w:t>42</w:t>
      </w:r>
      <w:r>
        <w:rPr>
          <w:rFonts w:hint="eastAsia" w:ascii="仿宋" w:hAnsi="仿宋" w:eastAsia="仿宋" w:cs="仿宋"/>
          <w:spacing w:val="7"/>
          <w:sz w:val="24"/>
          <w:szCs w:val="24"/>
        </w:rPr>
        <w:t>台设备进行无限次维修保养服务</w:t>
      </w:r>
      <w:r>
        <w:rPr>
          <w:rFonts w:hint="eastAsia" w:ascii="仿宋" w:hAnsi="仿宋" w:eastAsia="仿宋" w:cs="仿宋"/>
          <w:spacing w:val="7"/>
          <w:sz w:val="24"/>
          <w:szCs w:val="24"/>
          <w:lang w:eastAsia="zh-CN"/>
        </w:rPr>
        <w:t>。其中主机</w:t>
      </w:r>
      <w:r>
        <w:rPr>
          <w:rFonts w:hint="eastAsia" w:ascii="仿宋" w:hAnsi="仿宋" w:eastAsia="仿宋" w:cs="仿宋"/>
          <w:spacing w:val="7"/>
          <w:sz w:val="24"/>
          <w:szCs w:val="24"/>
          <w:lang w:val="en-US" w:eastAsia="zh-CN"/>
        </w:rPr>
        <w:t>5台，冷光源5台，胃肠镜、十二指肠镜共32条。</w:t>
      </w:r>
    </w:p>
    <w:p w14:paraId="595F931E"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535"/>
        <w:gridCol w:w="1750"/>
        <w:gridCol w:w="1725"/>
        <w:gridCol w:w="1348"/>
      </w:tblGrid>
      <w:tr w14:paraId="4CA2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17A74D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535" w:type="dxa"/>
          </w:tcPr>
          <w:p w14:paraId="3195EEA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750" w:type="dxa"/>
          </w:tcPr>
          <w:p w14:paraId="5D22229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型号</w:t>
            </w:r>
          </w:p>
        </w:tc>
        <w:tc>
          <w:tcPr>
            <w:tcW w:w="1725" w:type="dxa"/>
          </w:tcPr>
          <w:p w14:paraId="08F56A2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序列号</w:t>
            </w:r>
          </w:p>
        </w:tc>
        <w:tc>
          <w:tcPr>
            <w:tcW w:w="1348" w:type="dxa"/>
          </w:tcPr>
          <w:p w14:paraId="714801A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保修类型</w:t>
            </w:r>
          </w:p>
        </w:tc>
      </w:tr>
      <w:tr w14:paraId="37F9B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38D8C84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35" w:type="dxa"/>
            <w:vAlign w:val="top"/>
          </w:tcPr>
          <w:p w14:paraId="30DC632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富士主机</w:t>
            </w:r>
          </w:p>
        </w:tc>
        <w:tc>
          <w:tcPr>
            <w:tcW w:w="1750" w:type="dxa"/>
            <w:vAlign w:val="top"/>
          </w:tcPr>
          <w:p w14:paraId="2FEDF3D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VP-7000</w:t>
            </w:r>
          </w:p>
        </w:tc>
        <w:tc>
          <w:tcPr>
            <w:tcW w:w="1725" w:type="dxa"/>
            <w:vAlign w:val="top"/>
          </w:tcPr>
          <w:p w14:paraId="6D8A7E6D"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2V627G646</w:t>
            </w:r>
          </w:p>
        </w:tc>
        <w:tc>
          <w:tcPr>
            <w:tcW w:w="1348" w:type="dxa"/>
          </w:tcPr>
          <w:p w14:paraId="0EDB107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F1D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30A684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35" w:type="dxa"/>
          </w:tcPr>
          <w:p w14:paraId="48706B1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富士冷光源</w:t>
            </w:r>
          </w:p>
        </w:tc>
        <w:tc>
          <w:tcPr>
            <w:tcW w:w="1750" w:type="dxa"/>
          </w:tcPr>
          <w:p w14:paraId="01B3E91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BL-7000</w:t>
            </w:r>
          </w:p>
        </w:tc>
        <w:tc>
          <w:tcPr>
            <w:tcW w:w="1725" w:type="dxa"/>
          </w:tcPr>
          <w:p w14:paraId="6E1FC9B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4V627G540</w:t>
            </w:r>
          </w:p>
        </w:tc>
        <w:tc>
          <w:tcPr>
            <w:tcW w:w="1348" w:type="dxa"/>
          </w:tcPr>
          <w:p w14:paraId="24A11AE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5DBF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948D19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35" w:type="dxa"/>
            <w:vAlign w:val="top"/>
          </w:tcPr>
          <w:p w14:paraId="516CAF04">
            <w:pP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7F3816F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EG-760R</w:t>
            </w:r>
          </w:p>
        </w:tc>
        <w:tc>
          <w:tcPr>
            <w:tcW w:w="1725" w:type="dxa"/>
            <w:vAlign w:val="top"/>
          </w:tcPr>
          <w:p w14:paraId="211A60B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3G402G624</w:t>
            </w:r>
          </w:p>
        </w:tc>
        <w:tc>
          <w:tcPr>
            <w:tcW w:w="1348" w:type="dxa"/>
          </w:tcPr>
          <w:p w14:paraId="1B83A26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1415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DE0BD8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35" w:type="dxa"/>
            <w:vAlign w:val="top"/>
          </w:tcPr>
          <w:p w14:paraId="336BF32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255FA9D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EG-760R</w:t>
            </w:r>
          </w:p>
        </w:tc>
        <w:tc>
          <w:tcPr>
            <w:tcW w:w="1725" w:type="dxa"/>
            <w:vAlign w:val="top"/>
          </w:tcPr>
          <w:p w14:paraId="76986F6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3G402G623</w:t>
            </w:r>
          </w:p>
        </w:tc>
        <w:tc>
          <w:tcPr>
            <w:tcW w:w="1348" w:type="dxa"/>
          </w:tcPr>
          <w:p w14:paraId="38C70E7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4EF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5895702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35" w:type="dxa"/>
            <w:vAlign w:val="top"/>
          </w:tcPr>
          <w:p w14:paraId="13FE849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2294A0D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EG-760Z</w:t>
            </w:r>
          </w:p>
        </w:tc>
        <w:tc>
          <w:tcPr>
            <w:tcW w:w="1725" w:type="dxa"/>
            <w:vAlign w:val="top"/>
          </w:tcPr>
          <w:p w14:paraId="76AA1A3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4G403G644</w:t>
            </w:r>
          </w:p>
        </w:tc>
        <w:tc>
          <w:tcPr>
            <w:tcW w:w="1348" w:type="dxa"/>
          </w:tcPr>
          <w:p w14:paraId="42CD3B5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142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3C96772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535" w:type="dxa"/>
            <w:vAlign w:val="top"/>
          </w:tcPr>
          <w:p w14:paraId="0C011C8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715A147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EC-760V</w:t>
            </w:r>
          </w:p>
        </w:tc>
        <w:tc>
          <w:tcPr>
            <w:tcW w:w="1725" w:type="dxa"/>
            <w:vAlign w:val="top"/>
          </w:tcPr>
          <w:p w14:paraId="197E1D2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1C727G588</w:t>
            </w:r>
          </w:p>
        </w:tc>
        <w:tc>
          <w:tcPr>
            <w:tcW w:w="1348" w:type="dxa"/>
          </w:tcPr>
          <w:p w14:paraId="5DBB450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0930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D7E10A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535" w:type="dxa"/>
            <w:vAlign w:val="top"/>
          </w:tcPr>
          <w:p w14:paraId="73F1AE5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1CB3E51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EC-760V</w:t>
            </w:r>
          </w:p>
        </w:tc>
        <w:tc>
          <w:tcPr>
            <w:tcW w:w="1725" w:type="dxa"/>
            <w:vAlign w:val="top"/>
          </w:tcPr>
          <w:p w14:paraId="70E2B1B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1C727G5</w:t>
            </w:r>
          </w:p>
        </w:tc>
        <w:tc>
          <w:tcPr>
            <w:tcW w:w="1348" w:type="dxa"/>
          </w:tcPr>
          <w:p w14:paraId="65F65A0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2FEA6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0545A94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535" w:type="dxa"/>
            <w:vAlign w:val="top"/>
          </w:tcPr>
          <w:p w14:paraId="3F8772A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6F68E36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EC-760ZP</w:t>
            </w:r>
          </w:p>
        </w:tc>
        <w:tc>
          <w:tcPr>
            <w:tcW w:w="1725" w:type="dxa"/>
            <w:vAlign w:val="top"/>
          </w:tcPr>
          <w:p w14:paraId="0510B99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3C730G546</w:t>
            </w:r>
          </w:p>
        </w:tc>
        <w:tc>
          <w:tcPr>
            <w:tcW w:w="1348" w:type="dxa"/>
          </w:tcPr>
          <w:p w14:paraId="6F5363B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4D2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25389C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535" w:type="dxa"/>
            <w:vAlign w:val="top"/>
          </w:tcPr>
          <w:p w14:paraId="3C15109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7A4479C3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GIF-HQ290</w:t>
            </w:r>
          </w:p>
        </w:tc>
        <w:tc>
          <w:tcPr>
            <w:tcW w:w="1725" w:type="dxa"/>
            <w:vAlign w:val="top"/>
          </w:tcPr>
          <w:p w14:paraId="4A9FBC3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2513043</w:t>
            </w:r>
          </w:p>
        </w:tc>
        <w:tc>
          <w:tcPr>
            <w:tcW w:w="1348" w:type="dxa"/>
          </w:tcPr>
          <w:p w14:paraId="1F4634A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D39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20F0D2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535" w:type="dxa"/>
            <w:vAlign w:val="top"/>
          </w:tcPr>
          <w:p w14:paraId="5FBDAF8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2F555FE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CF-HQ290I</w:t>
            </w:r>
          </w:p>
        </w:tc>
        <w:tc>
          <w:tcPr>
            <w:tcW w:w="1725" w:type="dxa"/>
            <w:vAlign w:val="top"/>
          </w:tcPr>
          <w:p w14:paraId="4639AD3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2400710</w:t>
            </w:r>
          </w:p>
        </w:tc>
        <w:tc>
          <w:tcPr>
            <w:tcW w:w="1348" w:type="dxa"/>
          </w:tcPr>
          <w:p w14:paraId="32DEBB5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462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B4951F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535" w:type="dxa"/>
            <w:vAlign w:val="top"/>
          </w:tcPr>
          <w:p w14:paraId="3C511FD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富士主机</w:t>
            </w:r>
          </w:p>
        </w:tc>
        <w:tc>
          <w:tcPr>
            <w:tcW w:w="1750" w:type="dxa"/>
            <w:vAlign w:val="top"/>
          </w:tcPr>
          <w:p w14:paraId="2F92737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VP-4450HD</w:t>
            </w:r>
          </w:p>
        </w:tc>
        <w:tc>
          <w:tcPr>
            <w:tcW w:w="1725" w:type="dxa"/>
          </w:tcPr>
          <w:p w14:paraId="1A80669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1S094G670</w:t>
            </w:r>
          </w:p>
        </w:tc>
        <w:tc>
          <w:tcPr>
            <w:tcW w:w="1348" w:type="dxa"/>
          </w:tcPr>
          <w:p w14:paraId="619A083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18D5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5BECDA8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535" w:type="dxa"/>
          </w:tcPr>
          <w:p w14:paraId="3077472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富士冷光源</w:t>
            </w:r>
          </w:p>
        </w:tc>
        <w:tc>
          <w:tcPr>
            <w:tcW w:w="1750" w:type="dxa"/>
          </w:tcPr>
          <w:p w14:paraId="18D6A56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XL-4450</w:t>
            </w:r>
          </w:p>
        </w:tc>
        <w:tc>
          <w:tcPr>
            <w:tcW w:w="1725" w:type="dxa"/>
          </w:tcPr>
          <w:p w14:paraId="428ABF8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2V567G496</w:t>
            </w:r>
          </w:p>
        </w:tc>
        <w:tc>
          <w:tcPr>
            <w:tcW w:w="1348" w:type="dxa"/>
          </w:tcPr>
          <w:p w14:paraId="56E3AA5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31DE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CC96B3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535" w:type="dxa"/>
            <w:vAlign w:val="top"/>
          </w:tcPr>
          <w:p w14:paraId="0C9C348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富士主机</w:t>
            </w:r>
          </w:p>
        </w:tc>
        <w:tc>
          <w:tcPr>
            <w:tcW w:w="1750" w:type="dxa"/>
            <w:vAlign w:val="top"/>
          </w:tcPr>
          <w:p w14:paraId="19E9558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VP-4450HD</w:t>
            </w:r>
          </w:p>
        </w:tc>
        <w:tc>
          <w:tcPr>
            <w:tcW w:w="1725" w:type="dxa"/>
          </w:tcPr>
          <w:p w14:paraId="55986F9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2S094G835</w:t>
            </w:r>
          </w:p>
        </w:tc>
        <w:tc>
          <w:tcPr>
            <w:tcW w:w="1348" w:type="dxa"/>
          </w:tcPr>
          <w:p w14:paraId="38B16FC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09FB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3C3DFDA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535" w:type="dxa"/>
          </w:tcPr>
          <w:p w14:paraId="5500D17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富士冷光源</w:t>
            </w:r>
          </w:p>
        </w:tc>
        <w:tc>
          <w:tcPr>
            <w:tcW w:w="1750" w:type="dxa"/>
          </w:tcPr>
          <w:p w14:paraId="2F55C0D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XL-4450</w:t>
            </w:r>
          </w:p>
        </w:tc>
        <w:tc>
          <w:tcPr>
            <w:tcW w:w="1725" w:type="dxa"/>
          </w:tcPr>
          <w:p w14:paraId="48B6E2F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1V567G619</w:t>
            </w:r>
          </w:p>
        </w:tc>
        <w:tc>
          <w:tcPr>
            <w:tcW w:w="1348" w:type="dxa"/>
          </w:tcPr>
          <w:p w14:paraId="5B4D519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C55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B53621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535" w:type="dxa"/>
            <w:vAlign w:val="top"/>
          </w:tcPr>
          <w:p w14:paraId="582460E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奥林巴斯主机</w:t>
            </w:r>
          </w:p>
        </w:tc>
        <w:tc>
          <w:tcPr>
            <w:tcW w:w="1750" w:type="dxa"/>
            <w:vAlign w:val="top"/>
          </w:tcPr>
          <w:p w14:paraId="52BF0EF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CV-290</w:t>
            </w:r>
          </w:p>
        </w:tc>
        <w:tc>
          <w:tcPr>
            <w:tcW w:w="1725" w:type="dxa"/>
          </w:tcPr>
          <w:p w14:paraId="701C76B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7597939</w:t>
            </w:r>
          </w:p>
        </w:tc>
        <w:tc>
          <w:tcPr>
            <w:tcW w:w="1348" w:type="dxa"/>
          </w:tcPr>
          <w:p w14:paraId="45CF922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923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ABE70B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535" w:type="dxa"/>
          </w:tcPr>
          <w:p w14:paraId="1240BFB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奥林巴斯冷光源</w:t>
            </w:r>
          </w:p>
        </w:tc>
        <w:tc>
          <w:tcPr>
            <w:tcW w:w="1750" w:type="dxa"/>
          </w:tcPr>
          <w:p w14:paraId="22000A8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CLV-290SL</w:t>
            </w:r>
          </w:p>
        </w:tc>
        <w:tc>
          <w:tcPr>
            <w:tcW w:w="1725" w:type="dxa"/>
          </w:tcPr>
          <w:p w14:paraId="76116BB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7514613</w:t>
            </w:r>
          </w:p>
        </w:tc>
        <w:tc>
          <w:tcPr>
            <w:tcW w:w="1348" w:type="dxa"/>
          </w:tcPr>
          <w:p w14:paraId="722E7A9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1D71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5163634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535" w:type="dxa"/>
            <w:vAlign w:val="top"/>
          </w:tcPr>
          <w:p w14:paraId="465ECB7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奥林巴斯主机</w:t>
            </w:r>
          </w:p>
        </w:tc>
        <w:tc>
          <w:tcPr>
            <w:tcW w:w="1750" w:type="dxa"/>
            <w:vAlign w:val="top"/>
          </w:tcPr>
          <w:p w14:paraId="01E426A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CV-290</w:t>
            </w:r>
          </w:p>
        </w:tc>
        <w:tc>
          <w:tcPr>
            <w:tcW w:w="1725" w:type="dxa"/>
          </w:tcPr>
          <w:p w14:paraId="19B2A92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7245366</w:t>
            </w:r>
          </w:p>
        </w:tc>
        <w:tc>
          <w:tcPr>
            <w:tcW w:w="1348" w:type="dxa"/>
          </w:tcPr>
          <w:p w14:paraId="0DD0132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231F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938" w:type="dxa"/>
          </w:tcPr>
          <w:p w14:paraId="294533A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2535" w:type="dxa"/>
          </w:tcPr>
          <w:p w14:paraId="6284967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奥林巴斯冷光源</w:t>
            </w:r>
          </w:p>
        </w:tc>
        <w:tc>
          <w:tcPr>
            <w:tcW w:w="1750" w:type="dxa"/>
          </w:tcPr>
          <w:p w14:paraId="7DA59A5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CLV-290SL</w:t>
            </w:r>
          </w:p>
        </w:tc>
        <w:tc>
          <w:tcPr>
            <w:tcW w:w="1725" w:type="dxa"/>
          </w:tcPr>
          <w:p w14:paraId="464965B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7140611</w:t>
            </w:r>
          </w:p>
        </w:tc>
        <w:tc>
          <w:tcPr>
            <w:tcW w:w="1348" w:type="dxa"/>
          </w:tcPr>
          <w:p w14:paraId="392293F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75E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5B31F3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2535" w:type="dxa"/>
            <w:vAlign w:val="top"/>
          </w:tcPr>
          <w:p w14:paraId="11ACFC8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7B2E103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EG-600WR</w:t>
            </w:r>
          </w:p>
        </w:tc>
        <w:tc>
          <w:tcPr>
            <w:tcW w:w="1725" w:type="dxa"/>
            <w:vAlign w:val="top"/>
          </w:tcPr>
          <w:p w14:paraId="5EA8263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4G391G610</w:t>
            </w:r>
          </w:p>
        </w:tc>
        <w:tc>
          <w:tcPr>
            <w:tcW w:w="1348" w:type="dxa"/>
          </w:tcPr>
          <w:p w14:paraId="6B2FE06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EDF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3FB42A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535" w:type="dxa"/>
            <w:vAlign w:val="top"/>
          </w:tcPr>
          <w:p w14:paraId="4D855CC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584F9B3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EG-601WR</w:t>
            </w:r>
          </w:p>
        </w:tc>
        <w:tc>
          <w:tcPr>
            <w:tcW w:w="1725" w:type="dxa"/>
            <w:vAlign w:val="top"/>
          </w:tcPr>
          <w:p w14:paraId="5DE6E28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2G400G302</w:t>
            </w:r>
          </w:p>
        </w:tc>
        <w:tc>
          <w:tcPr>
            <w:tcW w:w="1348" w:type="dxa"/>
          </w:tcPr>
          <w:p w14:paraId="0717DC0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551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383EF8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2535" w:type="dxa"/>
            <w:vAlign w:val="top"/>
          </w:tcPr>
          <w:p w14:paraId="42B1E8A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富士胃镜</w:t>
            </w:r>
          </w:p>
        </w:tc>
        <w:tc>
          <w:tcPr>
            <w:tcW w:w="1750" w:type="dxa"/>
            <w:vAlign w:val="top"/>
          </w:tcPr>
          <w:p w14:paraId="1131F95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EG-601WR</w:t>
            </w:r>
          </w:p>
        </w:tc>
        <w:tc>
          <w:tcPr>
            <w:tcW w:w="1725" w:type="dxa"/>
            <w:vAlign w:val="top"/>
          </w:tcPr>
          <w:p w14:paraId="030D9F0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2G400G297</w:t>
            </w:r>
          </w:p>
        </w:tc>
        <w:tc>
          <w:tcPr>
            <w:tcW w:w="1348" w:type="dxa"/>
          </w:tcPr>
          <w:p w14:paraId="5D6655E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6DFD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24C37A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535" w:type="dxa"/>
            <w:vAlign w:val="top"/>
          </w:tcPr>
          <w:p w14:paraId="71C4CBE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667AC63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EC-600WM</w:t>
            </w:r>
          </w:p>
        </w:tc>
        <w:tc>
          <w:tcPr>
            <w:tcW w:w="1725" w:type="dxa"/>
            <w:vAlign w:val="top"/>
          </w:tcPr>
          <w:p w14:paraId="33784B1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1C687G498</w:t>
            </w:r>
          </w:p>
        </w:tc>
        <w:tc>
          <w:tcPr>
            <w:tcW w:w="1348" w:type="dxa"/>
          </w:tcPr>
          <w:p w14:paraId="3A22B2D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BF1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25BB49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2535" w:type="dxa"/>
            <w:vAlign w:val="top"/>
          </w:tcPr>
          <w:p w14:paraId="096C5D0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78E8B3B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EC-600WM</w:t>
            </w:r>
          </w:p>
        </w:tc>
        <w:tc>
          <w:tcPr>
            <w:tcW w:w="1725" w:type="dxa"/>
            <w:vAlign w:val="top"/>
          </w:tcPr>
          <w:p w14:paraId="4B8DD45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2C687G290</w:t>
            </w:r>
          </w:p>
        </w:tc>
        <w:tc>
          <w:tcPr>
            <w:tcW w:w="1348" w:type="dxa"/>
          </w:tcPr>
          <w:p w14:paraId="760BB3A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4F1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8E3C6E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2535" w:type="dxa"/>
            <w:vAlign w:val="top"/>
          </w:tcPr>
          <w:p w14:paraId="6CEE66A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7FFB8FB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EC-601WM</w:t>
            </w:r>
          </w:p>
        </w:tc>
        <w:tc>
          <w:tcPr>
            <w:tcW w:w="1725" w:type="dxa"/>
            <w:vAlign w:val="top"/>
          </w:tcPr>
          <w:p w14:paraId="5582A18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2C719G211</w:t>
            </w:r>
          </w:p>
        </w:tc>
        <w:tc>
          <w:tcPr>
            <w:tcW w:w="1348" w:type="dxa"/>
          </w:tcPr>
          <w:p w14:paraId="1FD5275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6812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1BCD3C2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2535" w:type="dxa"/>
            <w:vAlign w:val="top"/>
          </w:tcPr>
          <w:p w14:paraId="3989697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富士肠镜</w:t>
            </w:r>
          </w:p>
        </w:tc>
        <w:tc>
          <w:tcPr>
            <w:tcW w:w="1750" w:type="dxa"/>
            <w:vAlign w:val="top"/>
          </w:tcPr>
          <w:p w14:paraId="4CF515E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EC-601WM</w:t>
            </w:r>
          </w:p>
        </w:tc>
        <w:tc>
          <w:tcPr>
            <w:tcW w:w="1725" w:type="dxa"/>
            <w:vAlign w:val="top"/>
          </w:tcPr>
          <w:p w14:paraId="08A2B5E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2C719G212</w:t>
            </w:r>
          </w:p>
        </w:tc>
        <w:tc>
          <w:tcPr>
            <w:tcW w:w="1348" w:type="dxa"/>
          </w:tcPr>
          <w:p w14:paraId="243233C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633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335A7E9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2535" w:type="dxa"/>
            <w:vAlign w:val="top"/>
          </w:tcPr>
          <w:p w14:paraId="5D86325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30A0A5A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GIF-Q260J</w:t>
            </w:r>
          </w:p>
        </w:tc>
        <w:tc>
          <w:tcPr>
            <w:tcW w:w="1725" w:type="dxa"/>
            <w:vAlign w:val="top"/>
          </w:tcPr>
          <w:p w14:paraId="4338EDA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2229685</w:t>
            </w:r>
          </w:p>
        </w:tc>
        <w:tc>
          <w:tcPr>
            <w:tcW w:w="1348" w:type="dxa"/>
          </w:tcPr>
          <w:p w14:paraId="76B8233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2437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24B131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2535" w:type="dxa"/>
            <w:vAlign w:val="top"/>
          </w:tcPr>
          <w:p w14:paraId="02CED21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3017D16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GIF-Q260J</w:t>
            </w:r>
          </w:p>
        </w:tc>
        <w:tc>
          <w:tcPr>
            <w:tcW w:w="1725" w:type="dxa"/>
            <w:vAlign w:val="top"/>
          </w:tcPr>
          <w:p w14:paraId="27649C0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2229687</w:t>
            </w:r>
          </w:p>
        </w:tc>
        <w:tc>
          <w:tcPr>
            <w:tcW w:w="1348" w:type="dxa"/>
          </w:tcPr>
          <w:p w14:paraId="4DB73D5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8CA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44A60C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535" w:type="dxa"/>
            <w:vAlign w:val="top"/>
          </w:tcPr>
          <w:p w14:paraId="4F92EA4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0FBF584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GIF-Q260J</w:t>
            </w:r>
          </w:p>
        </w:tc>
        <w:tc>
          <w:tcPr>
            <w:tcW w:w="1725" w:type="dxa"/>
            <w:vAlign w:val="top"/>
          </w:tcPr>
          <w:p w14:paraId="4E55B35A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2725567</w:t>
            </w:r>
          </w:p>
        </w:tc>
        <w:tc>
          <w:tcPr>
            <w:tcW w:w="1348" w:type="dxa"/>
          </w:tcPr>
          <w:p w14:paraId="5F12F21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22E3F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69E51B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535" w:type="dxa"/>
            <w:vAlign w:val="top"/>
          </w:tcPr>
          <w:p w14:paraId="6E8A494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59A13D1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GIF-Q260J</w:t>
            </w:r>
          </w:p>
        </w:tc>
        <w:tc>
          <w:tcPr>
            <w:tcW w:w="1725" w:type="dxa"/>
            <w:vAlign w:val="top"/>
          </w:tcPr>
          <w:p w14:paraId="02A4964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2826295</w:t>
            </w:r>
          </w:p>
        </w:tc>
        <w:tc>
          <w:tcPr>
            <w:tcW w:w="1348" w:type="dxa"/>
          </w:tcPr>
          <w:p w14:paraId="2C121AF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36E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2DBC2D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535" w:type="dxa"/>
            <w:vAlign w:val="top"/>
          </w:tcPr>
          <w:p w14:paraId="06026D33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378255FA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GIF-H260Z</w:t>
            </w:r>
          </w:p>
        </w:tc>
        <w:tc>
          <w:tcPr>
            <w:tcW w:w="1725" w:type="dxa"/>
            <w:vAlign w:val="top"/>
          </w:tcPr>
          <w:p w14:paraId="1439083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2524344</w:t>
            </w:r>
          </w:p>
        </w:tc>
        <w:tc>
          <w:tcPr>
            <w:tcW w:w="1348" w:type="dxa"/>
          </w:tcPr>
          <w:p w14:paraId="636C270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B23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1D478D9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2535" w:type="dxa"/>
            <w:vAlign w:val="top"/>
          </w:tcPr>
          <w:p w14:paraId="1E1DE80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7D6A543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GIF-XP260N</w:t>
            </w:r>
          </w:p>
        </w:tc>
        <w:tc>
          <w:tcPr>
            <w:tcW w:w="1725" w:type="dxa"/>
            <w:vAlign w:val="top"/>
          </w:tcPr>
          <w:p w14:paraId="0E4DA47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2017283</w:t>
            </w:r>
          </w:p>
        </w:tc>
        <w:tc>
          <w:tcPr>
            <w:tcW w:w="1348" w:type="dxa"/>
          </w:tcPr>
          <w:p w14:paraId="0C91BCC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2C1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0BC183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2535" w:type="dxa"/>
            <w:vAlign w:val="top"/>
          </w:tcPr>
          <w:p w14:paraId="76E8147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奥林巴斯胃镜</w:t>
            </w:r>
          </w:p>
        </w:tc>
        <w:tc>
          <w:tcPr>
            <w:tcW w:w="1750" w:type="dxa"/>
            <w:vAlign w:val="top"/>
          </w:tcPr>
          <w:p w14:paraId="247F197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GIF-2TQ260M</w:t>
            </w:r>
          </w:p>
        </w:tc>
        <w:tc>
          <w:tcPr>
            <w:tcW w:w="1725" w:type="dxa"/>
            <w:vAlign w:val="top"/>
          </w:tcPr>
          <w:p w14:paraId="1418F5D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2731495</w:t>
            </w:r>
          </w:p>
        </w:tc>
        <w:tc>
          <w:tcPr>
            <w:tcW w:w="1348" w:type="dxa"/>
          </w:tcPr>
          <w:p w14:paraId="23CE9EF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7C4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36C26A1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2535" w:type="dxa"/>
            <w:vAlign w:val="top"/>
          </w:tcPr>
          <w:p w14:paraId="0C51CA3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奥林巴斯十二指肠镜</w:t>
            </w:r>
          </w:p>
        </w:tc>
        <w:tc>
          <w:tcPr>
            <w:tcW w:w="1750" w:type="dxa"/>
            <w:vAlign w:val="top"/>
          </w:tcPr>
          <w:p w14:paraId="2E3EC06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TJF-260V</w:t>
            </w:r>
          </w:p>
        </w:tc>
        <w:tc>
          <w:tcPr>
            <w:tcW w:w="1725" w:type="dxa"/>
            <w:vAlign w:val="top"/>
          </w:tcPr>
          <w:p w14:paraId="16B0E49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2713580</w:t>
            </w:r>
          </w:p>
        </w:tc>
        <w:tc>
          <w:tcPr>
            <w:tcW w:w="1348" w:type="dxa"/>
          </w:tcPr>
          <w:p w14:paraId="7A4FF0F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79C3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1D8555C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535" w:type="dxa"/>
          </w:tcPr>
          <w:p w14:paraId="0307AA7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奥林巴斯十二指肠镜</w:t>
            </w:r>
          </w:p>
        </w:tc>
        <w:tc>
          <w:tcPr>
            <w:tcW w:w="1750" w:type="dxa"/>
          </w:tcPr>
          <w:p w14:paraId="073D585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TJF-260V</w:t>
            </w:r>
          </w:p>
        </w:tc>
        <w:tc>
          <w:tcPr>
            <w:tcW w:w="1725" w:type="dxa"/>
          </w:tcPr>
          <w:p w14:paraId="205D74B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2326288</w:t>
            </w:r>
          </w:p>
        </w:tc>
        <w:tc>
          <w:tcPr>
            <w:tcW w:w="1348" w:type="dxa"/>
          </w:tcPr>
          <w:p w14:paraId="3A62AC1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6508E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AB1579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2535" w:type="dxa"/>
            <w:vAlign w:val="top"/>
          </w:tcPr>
          <w:p w14:paraId="02878E3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2D391D6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CF-H260AI</w:t>
            </w:r>
          </w:p>
        </w:tc>
        <w:tc>
          <w:tcPr>
            <w:tcW w:w="1725" w:type="dxa"/>
            <w:vAlign w:val="top"/>
          </w:tcPr>
          <w:p w14:paraId="67CD425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2003404</w:t>
            </w:r>
          </w:p>
        </w:tc>
        <w:tc>
          <w:tcPr>
            <w:tcW w:w="1348" w:type="dxa"/>
          </w:tcPr>
          <w:p w14:paraId="135A190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0DA4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02367C6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2535" w:type="dxa"/>
            <w:vAlign w:val="top"/>
          </w:tcPr>
          <w:p w14:paraId="6D4A486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4A25B89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CF-H260AI</w:t>
            </w:r>
          </w:p>
        </w:tc>
        <w:tc>
          <w:tcPr>
            <w:tcW w:w="1725" w:type="dxa"/>
            <w:vAlign w:val="top"/>
          </w:tcPr>
          <w:p w14:paraId="7C5FDF0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2827194</w:t>
            </w:r>
          </w:p>
        </w:tc>
        <w:tc>
          <w:tcPr>
            <w:tcW w:w="1348" w:type="dxa"/>
          </w:tcPr>
          <w:p w14:paraId="16A4970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508FD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6BD4B9E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2535" w:type="dxa"/>
            <w:vAlign w:val="top"/>
          </w:tcPr>
          <w:p w14:paraId="6B7A80A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5353B38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CF-H260AI</w:t>
            </w:r>
          </w:p>
        </w:tc>
        <w:tc>
          <w:tcPr>
            <w:tcW w:w="1725" w:type="dxa"/>
            <w:vAlign w:val="top"/>
          </w:tcPr>
          <w:p w14:paraId="227D1B5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2827186</w:t>
            </w:r>
          </w:p>
        </w:tc>
        <w:tc>
          <w:tcPr>
            <w:tcW w:w="1348" w:type="dxa"/>
          </w:tcPr>
          <w:p w14:paraId="33D0E90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0863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8A1A50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535" w:type="dxa"/>
            <w:vAlign w:val="top"/>
          </w:tcPr>
          <w:p w14:paraId="0EF97CC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5B74F2D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PCF-Q260JI</w:t>
            </w:r>
          </w:p>
        </w:tc>
        <w:tc>
          <w:tcPr>
            <w:tcW w:w="1725" w:type="dxa"/>
            <w:vAlign w:val="top"/>
          </w:tcPr>
          <w:p w14:paraId="11C897A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2222103</w:t>
            </w:r>
          </w:p>
        </w:tc>
        <w:tc>
          <w:tcPr>
            <w:tcW w:w="1348" w:type="dxa"/>
          </w:tcPr>
          <w:p w14:paraId="766AF10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62187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214B81A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2535" w:type="dxa"/>
            <w:vAlign w:val="top"/>
          </w:tcPr>
          <w:p w14:paraId="6F61FA1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42977B7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PCF-Q260JI</w:t>
            </w:r>
          </w:p>
        </w:tc>
        <w:tc>
          <w:tcPr>
            <w:tcW w:w="1725" w:type="dxa"/>
            <w:vAlign w:val="top"/>
          </w:tcPr>
          <w:p w14:paraId="7A7E630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2222099</w:t>
            </w:r>
          </w:p>
        </w:tc>
        <w:tc>
          <w:tcPr>
            <w:tcW w:w="1348" w:type="dxa"/>
          </w:tcPr>
          <w:p w14:paraId="73F57FC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BC58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79B731F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535" w:type="dxa"/>
            <w:vAlign w:val="top"/>
          </w:tcPr>
          <w:p w14:paraId="096757D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30228B4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PCF-Q260JI</w:t>
            </w:r>
          </w:p>
        </w:tc>
        <w:tc>
          <w:tcPr>
            <w:tcW w:w="1725" w:type="dxa"/>
            <w:vAlign w:val="top"/>
          </w:tcPr>
          <w:p w14:paraId="488FA65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2821551</w:t>
            </w:r>
          </w:p>
        </w:tc>
        <w:tc>
          <w:tcPr>
            <w:tcW w:w="1348" w:type="dxa"/>
          </w:tcPr>
          <w:p w14:paraId="0F4FF99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3E042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06DA072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2535" w:type="dxa"/>
            <w:vAlign w:val="top"/>
          </w:tcPr>
          <w:p w14:paraId="7DC7FBC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vAlign w:val="top"/>
          </w:tcPr>
          <w:p w14:paraId="0D9B1C6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PCF-Q260JI</w:t>
            </w:r>
          </w:p>
        </w:tc>
        <w:tc>
          <w:tcPr>
            <w:tcW w:w="1725" w:type="dxa"/>
            <w:vAlign w:val="top"/>
          </w:tcPr>
          <w:p w14:paraId="10D8CF9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2821552</w:t>
            </w:r>
          </w:p>
        </w:tc>
        <w:tc>
          <w:tcPr>
            <w:tcW w:w="1348" w:type="dxa"/>
          </w:tcPr>
          <w:p w14:paraId="38B1585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  <w:tr w14:paraId="44F3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 w14:paraId="4F2D9BD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2535" w:type="dxa"/>
          </w:tcPr>
          <w:p w14:paraId="6D36804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奥林巴斯肠镜</w:t>
            </w:r>
          </w:p>
        </w:tc>
        <w:tc>
          <w:tcPr>
            <w:tcW w:w="1750" w:type="dxa"/>
            <w:shd w:val="clear" w:color="auto" w:fill="auto"/>
            <w:vAlign w:val="top"/>
          </w:tcPr>
          <w:p w14:paraId="540A274B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CIF-H260AZI</w:t>
            </w:r>
          </w:p>
        </w:tc>
        <w:tc>
          <w:tcPr>
            <w:tcW w:w="1725" w:type="dxa"/>
          </w:tcPr>
          <w:p w14:paraId="4097BD1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2303242</w:t>
            </w:r>
          </w:p>
        </w:tc>
        <w:tc>
          <w:tcPr>
            <w:tcW w:w="1348" w:type="dxa"/>
          </w:tcPr>
          <w:p w14:paraId="119F682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全保</w:t>
            </w:r>
          </w:p>
        </w:tc>
      </w:tr>
    </w:tbl>
    <w:p w14:paraId="299C40AC"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6F89905F">
      <w:pPr>
        <w:pStyle w:val="4"/>
        <w:spacing w:before="76" w:line="221" w:lineRule="auto"/>
        <w:ind w:left="1"/>
        <w:outlineLvl w:val="1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pacing w:val="-1"/>
          <w:sz w:val="24"/>
          <w:szCs w:val="24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</w:rPr>
        <w:t>服务项目及要求</w:t>
      </w:r>
    </w:p>
    <w:p w14:paraId="32A7E1EC">
      <w:pPr>
        <w:pStyle w:val="4"/>
        <w:spacing w:before="193" w:line="193" w:lineRule="auto"/>
        <w:ind w:left="7" w:right="672" w:firstLine="500" w:firstLineChars="205"/>
        <w:rPr>
          <w:rFonts w:hint="eastAsia" w:ascii="仿宋" w:hAnsi="仿宋" w:eastAsia="仿宋" w:cs="仿宋"/>
          <w:color w:val="3D3D3D"/>
          <w:spacing w:val="2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1、设备出现故障后，由医院通知服务供应商，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在零件齐备的情况下:</w:t>
      </w:r>
      <w:r>
        <w:rPr>
          <w:rFonts w:hint="eastAsia" w:ascii="仿宋" w:hAnsi="仿宋" w:eastAsia="仿宋" w:cs="仿宋"/>
          <w:color w:val="3D3D3D"/>
          <w:spacing w:val="-26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乙方保证7个工作日之内完成小维修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（包括更换喷嘴，腔镜角度调整，更换弯曲橡皮，更换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val="en-US" w:eastAsia="zh-CN"/>
        </w:rPr>
        <w:t>O型圈、各类密封圈、旋钮帽，水气/吸引管路疏通、通道清洗，操作旋钮保养、润滑、更换旋钮帽，导光接头清洁、触点修复、小护盖更换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）；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15个工作日内完成大维修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（除小维修以外的情况，包括更换钳子管，水气管，导光束，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val="en-US" w:eastAsia="zh-CN"/>
        </w:rPr>
        <w:t>CCD，整根插入管，抬钳器钢丝总成等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）；主机及冷光源故障需在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val="en-US" w:eastAsia="zh-CN"/>
        </w:rPr>
        <w:t>15个工作日内完成。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保修单位须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按上述要求的工作日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以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内维修完毕交付医院，如工作日内未完成也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未提供备品，超出1个工作日延保3个工作日，更换的备件必须为全新。</w:t>
      </w:r>
    </w:p>
    <w:p w14:paraId="1B459FA3">
      <w:pPr>
        <w:pStyle w:val="4"/>
        <w:spacing w:before="193" w:line="193" w:lineRule="auto"/>
        <w:ind w:left="7" w:right="672" w:firstLine="500" w:firstLineChars="205"/>
        <w:rPr>
          <w:rFonts w:hint="eastAsia" w:ascii="仿宋" w:hAnsi="仿宋" w:eastAsia="仿宋" w:cs="仿宋"/>
          <w:color w:val="3D3D3D"/>
          <w:spacing w:val="2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2、设备备件全部包含，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按上面表格，序号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val="en-US" w:eastAsia="zh-CN"/>
        </w:rPr>
        <w:t>1-10设备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所有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需更换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配件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，要求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更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换全新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原厂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配件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；序号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val="en-US" w:eastAsia="zh-CN"/>
        </w:rPr>
        <w:t>11-42设备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所有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需更换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配件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，要求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更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换全新同等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标准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配件。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不在原件上进行维修，不限次维修。</w:t>
      </w:r>
    </w:p>
    <w:p w14:paraId="4912190C">
      <w:pPr>
        <w:pStyle w:val="4"/>
        <w:spacing w:before="193" w:line="193" w:lineRule="auto"/>
        <w:ind w:left="7" w:right="672" w:firstLine="500" w:firstLineChars="205"/>
        <w:rPr>
          <w:rFonts w:hint="eastAsia" w:ascii="仿宋" w:hAnsi="仿宋" w:eastAsia="仿宋" w:cs="仿宋"/>
          <w:color w:val="3D3D3D"/>
          <w:spacing w:val="1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3、服务所涉及的人工费用、交通差旅费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及备件费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等所有费用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，均由服务供应商承担。</w:t>
      </w:r>
    </w:p>
    <w:p w14:paraId="73E3ABCF">
      <w:pPr>
        <w:pStyle w:val="4"/>
        <w:spacing w:before="193" w:line="193" w:lineRule="auto"/>
        <w:ind w:left="7" w:right="672" w:firstLine="13"/>
        <w:rPr>
          <w:rFonts w:hint="eastAsia" w:ascii="仿宋" w:hAnsi="仿宋" w:eastAsia="仿宋" w:cs="仿宋"/>
          <w:color w:val="3D3D3D"/>
          <w:spacing w:val="2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-24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D3D3D"/>
          <w:spacing w:val="-24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4、如果参保设备需要进行大维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修时，服务供应商向甲方提供备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eastAsia="zh-CN"/>
        </w:rPr>
        <w:t>用镜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。</w:t>
      </w:r>
    </w:p>
    <w:p w14:paraId="64A117E8">
      <w:pPr>
        <w:pStyle w:val="4"/>
        <w:spacing w:before="193" w:line="193" w:lineRule="auto"/>
        <w:ind w:left="7" w:right="672" w:firstLine="13"/>
        <w:rPr>
          <w:rFonts w:hint="eastAsia" w:ascii="仿宋" w:hAnsi="仿宋" w:eastAsia="仿宋" w:cs="仿宋"/>
          <w:color w:val="3D3D3D"/>
          <w:spacing w:val="-17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-19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D3D3D"/>
          <w:spacing w:val="-19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、响应时间:设备出现故障情况，接到甲方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维修申请电话后1个小时内响应，如需要现场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维修，工程师24小时内到达现场，维修热线24小时畅通。</w:t>
      </w:r>
      <w:r>
        <w:rPr>
          <w:rFonts w:hint="eastAsia" w:ascii="仿宋" w:hAnsi="仿宋" w:eastAsia="仿宋" w:cs="仿宋"/>
          <w:color w:val="3D3D3D"/>
          <w:spacing w:val="-17"/>
          <w:sz w:val="24"/>
          <w:szCs w:val="24"/>
        </w:rPr>
        <w:t xml:space="preserve"> </w:t>
      </w:r>
    </w:p>
    <w:p w14:paraId="08CCDDD3">
      <w:pPr>
        <w:pStyle w:val="4"/>
        <w:spacing w:before="193" w:line="193" w:lineRule="auto"/>
        <w:ind w:right="672" w:firstLine="488" w:firstLineChars="200"/>
        <w:rPr>
          <w:rFonts w:hint="eastAsia" w:ascii="仿宋" w:hAnsi="仿宋" w:eastAsia="仿宋" w:cs="仿宋"/>
          <w:color w:val="3D3D3D"/>
          <w:spacing w:val="-2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D3D3D"/>
          <w:spacing w:val="2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、每次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保养、维修后，工程师必须出具维修报告，由使用科室签</w:t>
      </w:r>
      <w:r>
        <w:rPr>
          <w:rFonts w:hint="eastAsia" w:ascii="仿宋" w:hAnsi="仿宋" w:eastAsia="仿宋" w:cs="仿宋"/>
          <w:color w:val="3D3D3D"/>
          <w:spacing w:val="3"/>
          <w:sz w:val="24"/>
          <w:szCs w:val="24"/>
        </w:rPr>
        <w:t>字。根据医院要求提供维修保养报告。</w:t>
      </w:r>
      <w:r>
        <w:rPr>
          <w:rFonts w:hint="eastAsia" w:ascii="仿宋" w:hAnsi="仿宋" w:eastAsia="仿宋" w:cs="仿宋"/>
          <w:color w:val="3D3D3D"/>
          <w:spacing w:val="-2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D3D3D"/>
          <w:spacing w:val="-20"/>
          <w:sz w:val="24"/>
          <w:szCs w:val="24"/>
          <w:lang w:val="en-US" w:eastAsia="zh-CN"/>
        </w:rPr>
        <w:t>`</w:t>
      </w:r>
    </w:p>
    <w:p w14:paraId="23C68813">
      <w:pPr>
        <w:pStyle w:val="4"/>
        <w:spacing w:before="193" w:line="193" w:lineRule="auto"/>
        <w:ind w:right="672" w:firstLine="492" w:firstLineChars="200"/>
        <w:rPr>
          <w:rFonts w:hint="eastAsia" w:ascii="仿宋" w:hAnsi="仿宋" w:eastAsia="仿宋" w:cs="仿宋"/>
          <w:color w:val="3D3D3D"/>
          <w:spacing w:val="1"/>
          <w:sz w:val="24"/>
          <w:szCs w:val="24"/>
        </w:rPr>
      </w:pPr>
      <w:r>
        <w:rPr>
          <w:rFonts w:hint="eastAsia" w:ascii="仿宋" w:hAnsi="仿宋" w:eastAsia="仿宋" w:cs="仿宋"/>
          <w:color w:val="3D3D3D"/>
          <w:spacing w:val="3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3D3D3D"/>
          <w:spacing w:val="3"/>
          <w:sz w:val="24"/>
          <w:szCs w:val="24"/>
        </w:rPr>
        <w:t>、</w:t>
      </w:r>
      <w:r>
        <w:rPr>
          <w:rFonts w:hint="eastAsia" w:ascii="仿宋" w:hAnsi="仿宋" w:eastAsia="仿宋" w:cs="仿宋"/>
          <w:color w:val="3D3D3D"/>
          <w:spacing w:val="3"/>
          <w:sz w:val="24"/>
          <w:szCs w:val="24"/>
          <w:lang w:eastAsia="zh-CN"/>
        </w:rPr>
        <w:t>保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养要求:提供</w:t>
      </w:r>
      <w:r>
        <w:rPr>
          <w:rFonts w:hint="eastAsia" w:ascii="仿宋" w:hAnsi="仿宋" w:eastAsia="仿宋" w:cs="仿宋"/>
          <w:color w:val="3D3D3D"/>
          <w:spacing w:val="-18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2次/年标准的定期保养服务，包括机器清洁、性</w:t>
      </w:r>
      <w:r>
        <w:rPr>
          <w:rFonts w:hint="eastAsia" w:ascii="仿宋" w:hAnsi="仿宋" w:eastAsia="仿宋" w:cs="仿宋"/>
          <w:color w:val="3D3D3D"/>
          <w:sz w:val="24"/>
          <w:szCs w:val="24"/>
        </w:rPr>
        <w:t>能测试及校准、必要的机械或电器</w:t>
      </w:r>
      <w:r>
        <w:rPr>
          <w:rFonts w:hint="eastAsia" w:ascii="仿宋" w:hAnsi="仿宋" w:eastAsia="仿宋" w:cs="仿宋"/>
          <w:color w:val="3D3D3D"/>
          <w:spacing w:val="2"/>
          <w:sz w:val="24"/>
          <w:szCs w:val="24"/>
        </w:rPr>
        <w:t>的检查，以及非紧急的预防性维护，确保系统能按照标准运行的其他维护。在保养前一周通知院方保养。双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 xml:space="preserve">方协商确定具体时间。 </w:t>
      </w:r>
    </w:p>
    <w:p w14:paraId="70164B03">
      <w:pPr>
        <w:pStyle w:val="4"/>
        <w:spacing w:before="193" w:line="193" w:lineRule="auto"/>
        <w:ind w:left="7" w:right="672" w:firstLine="496" w:firstLineChars="205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</w:rPr>
        <w:t>、远程服务:服务供应商具备远程诊断能力，能够提供远程指导</w:t>
      </w:r>
      <w:r>
        <w:rPr>
          <w:rFonts w:hint="eastAsia" w:ascii="仿宋" w:hAnsi="仿宋" w:eastAsia="仿宋" w:cs="仿宋"/>
          <w:color w:val="3D3D3D"/>
          <w:spacing w:val="1"/>
          <w:sz w:val="24"/>
          <w:szCs w:val="24"/>
          <w:lang w:eastAsia="zh-CN"/>
        </w:rPr>
        <w:t>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9E7D71"/>
    <w:rsid w:val="04F05A45"/>
    <w:rsid w:val="07BE53A0"/>
    <w:rsid w:val="0BC35C62"/>
    <w:rsid w:val="0C195DE0"/>
    <w:rsid w:val="189270E7"/>
    <w:rsid w:val="1A1346ED"/>
    <w:rsid w:val="1DDD3866"/>
    <w:rsid w:val="1F794B69"/>
    <w:rsid w:val="2C01403D"/>
    <w:rsid w:val="2E993A59"/>
    <w:rsid w:val="316E0A8A"/>
    <w:rsid w:val="32763D0F"/>
    <w:rsid w:val="33650BD4"/>
    <w:rsid w:val="415628AF"/>
    <w:rsid w:val="47F675E3"/>
    <w:rsid w:val="4DD24A55"/>
    <w:rsid w:val="536847B9"/>
    <w:rsid w:val="539F20DD"/>
    <w:rsid w:val="55C74518"/>
    <w:rsid w:val="5BA51913"/>
    <w:rsid w:val="63D15774"/>
    <w:rsid w:val="65B73D7A"/>
    <w:rsid w:val="667F1C95"/>
    <w:rsid w:val="67452EE5"/>
    <w:rsid w:val="69735746"/>
    <w:rsid w:val="6C744138"/>
    <w:rsid w:val="6C9B1A66"/>
    <w:rsid w:val="70EC075E"/>
    <w:rsid w:val="761B4045"/>
    <w:rsid w:val="769F57DE"/>
    <w:rsid w:val="78172AE1"/>
    <w:rsid w:val="79A15A01"/>
    <w:rsid w:val="7AAC0AFE"/>
    <w:rsid w:val="7ABB57E7"/>
    <w:rsid w:val="7C0641F8"/>
    <w:rsid w:val="7D366D5F"/>
    <w:rsid w:val="7E844D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1220</Words>
  <Characters>1854</Characters>
  <Paragraphs>71</Paragraphs>
  <TotalTime>4</TotalTime>
  <ScaleCrop>false</ScaleCrop>
  <LinksUpToDate>false</LinksUpToDate>
  <CharactersWithSpaces>1873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2026-07-06T03:09:00Z</dcterms:created>
  <dc:creator>REP-AN00</dc:creator>
  <cp:lastModifiedBy>张慧宇</cp:lastModifiedBy>
  <cp:lastPrinted>2026-10-14T09:06:00Z</cp:lastPrinted>
  <dcterms:modified xsi:type="dcterms:W3CDTF">2026-10-15T07:51:47Z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3BC75411DE8E46E6978B957CACB6EECA_13</vt:lpwstr>
  </property>
  <property fmtid="{D5CDD505-2E9C-101B-9397-08002B2CF9AE}" pid="3" name="KSOTemplateDocerSaveRecord">
    <vt:lpwstr>eyJoZGlkIjoiNTBkNDZmMTk0NjQ3NjRlMmU1NDEzMDhhZWFjNzA2ZWUiLCJ1c2VySWQiOiIzMDE4NjQxNDUifQ==</vt:lpwstr>
  </property>
  <property fmtid="{D5CDD505-2E9C-101B-9397-08002B2CF9AE}" pid="4" name="KSOProductBuildVer">
    <vt:lpwstr>2052-12.1.0.28505</vt:lpwstr>
  </property>
</Properties>
</file>